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5D4" w:rsidRDefault="00F93FFE">
      <w:r>
        <w:rPr>
          <w:noProof/>
        </w:rPr>
        <w:drawing>
          <wp:inline distT="0" distB="0" distL="0" distR="0" wp14:anchorId="0D85317B" wp14:editId="283CDEA0">
            <wp:extent cx="5274310" cy="1153261"/>
            <wp:effectExtent l="0" t="0" r="2540" b="8890"/>
            <wp:docPr id="1" name="圖片 1" descr="https://ci3.googleusercontent.com/meips/ADKq_NZ440JfuXh8v4I5HIw6eF92Sgr53I8kkJHv60zNRsa1k5Pq_O5ppG3KSajEfTwy8X5taPM9ynruHtNOQKxbmehkPuk1P837=s0-d-e1-ft#https://www.tissa.org.tw/images/Banner_TIS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eips/ADKq_NZ440JfuXh8v4I5HIw6eF92Sgr53I8kkJHv60zNRsa1k5Pq_O5ppG3KSajEfTwy8X5taPM9ynruHtNOQKxbmehkPuk1P837=s0-d-e1-ft#https://www.tissa.org.tw/images/Banner_TISS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E6E6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93FFE" w:rsidRPr="00F93FFE" w:rsidTr="00F93FFE">
        <w:trPr>
          <w:tblCellSpacing w:w="0" w:type="dxa"/>
        </w:trPr>
        <w:tc>
          <w:tcPr>
            <w:tcW w:w="5000" w:type="pct"/>
            <w:shd w:val="clear" w:color="auto" w:fill="E6E6E8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F93FFE" w:rsidRPr="00F93FF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F93FFE" w:rsidRPr="00F93FFE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F93FFE" w:rsidRPr="00F93FF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F93FFE" w:rsidRPr="00F93FFE" w:rsidTr="00F93FF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06"/>
                                    </w:tblGrid>
                                    <w:tr w:rsidR="00F93FFE" w:rsidRPr="00F93FF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900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F93FFE" w:rsidRPr="00F93FFE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300" w:type="dxa"/>
                                                  <w:bottom w:w="75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微軟正黑體" w:eastAsia="微軟正黑體" w:hAnsi="微軟正黑體" w:cs="Arial" w:hint="eastAsia"/>
                                                    <w:color w:val="383838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t>發送日期: 114年12月29日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F93FFE" w:rsidRPr="00F93FFE" w:rsidRDefault="00F93FFE" w:rsidP="00F93FFE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新細明體" w:eastAsia="新細明體" w:hAnsi="新細明體" w:cs="新細明體"/>
                                              <w:b/>
                                              <w:bCs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93FFE" w:rsidRPr="00F93FFE" w:rsidRDefault="00F93FFE" w:rsidP="00F93FFE">
                                    <w:pPr>
                                      <w:widowControl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F93FFE" w:rsidRPr="00F93FF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06"/>
                                    </w:tblGrid>
                                    <w:tr w:rsidR="00F93FFE" w:rsidRPr="00F93FF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900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F93FFE" w:rsidRPr="00F93FFE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業界先進，您好：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115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年第一次電腦軟體共同供應契約採購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-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套裝軟體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(1150201) 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報價登錄已經開始，請盡快</w:t>
                                                </w:r>
                                                <w:hyperlink r:id="rId5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</w:rPr>
                                                    <w:t>登入系統</w:t>
                                                  </w:r>
                                                </w:hyperlink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完成作業，感謝您的配合！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一、</w:t>
                                                </w:r>
                                                <w:proofErr w:type="gramStart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詢</w:t>
                                                </w:r>
                                                <w:proofErr w:type="gramEnd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價期間：即日起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~ 115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年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1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月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9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日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18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：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00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止，為不影響各位廠商的權益，煩請提早將相關報價資料建立完成，以便工作人員審核暨辦理後續作業。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二、請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貴公司或協助通知經銷商至</w:t>
                                                </w:r>
                                                <w:hyperlink r:id="rId6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政府軟體採購詢價系統</w:t>
                                                  </w:r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 xml:space="preserve"> (</w:t>
                                                  </w:r>
                                                </w:hyperlink>
                                                <w:hyperlink r:id="rId7" w:tgtFrame="_blank" w:tooltip="Https://inquire.spo.org.tw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https://inquire.spo.org.tw</w:t>
                                                  </w:r>
                                                </w:hyperlink>
                                                <w:hyperlink r:id="rId8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 </w:t>
                                                  </w:r>
                                                </w:hyperlink>
                                                <w:hyperlink r:id="rId9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)</w:t>
                                                  </w:r>
                                                </w:hyperlink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進行電腦軟體品項報價。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三、軟體品項詢價之價格，將作為數位發展部數位產業署訂定底價之參考，為不影響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貴公司軟體品項上架之權益，請配合此</w:t>
                                                </w:r>
                                                <w:proofErr w:type="gramStart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詢</w:t>
                                                </w:r>
                                                <w:proofErr w:type="gramEnd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價作業。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微軟正黑體" w:eastAsia="微軟正黑體" w:hAnsi="微軟正黑體" w:cs="微軟正黑體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※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相關系統問題、報價相關問題整理請參考附件「</w:t>
                                                </w:r>
                                                <w:hyperlink r:id="rId10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常見</w:t>
                                                  </w:r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Q&amp;A</w:t>
                                                  </w:r>
                                                </w:hyperlink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」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如有其他疑問，請不吝來電。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1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965C1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聯繫窗口</w:t>
                                                  </w:r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965C1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 xml:space="preserve"> - natasha.ko@tissa.org.tw </w:t>
                                                  </w:r>
                                                </w:hyperlink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02-2553-3988 #313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葛小姐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微軟正黑體" w:eastAsia="微軟正黑體" w:hAnsi="微軟正黑體" w:cs="微軟正黑體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※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如有非「</w:t>
                                                </w:r>
                                                <w:proofErr w:type="gramStart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詢</w:t>
                                                </w:r>
                                                <w:proofErr w:type="gramEnd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價作業」、「定期品項詢價作業」或「政府軟體採購</w:t>
                                                </w:r>
                                                <w:proofErr w:type="gramStart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詢</w:t>
                                                </w:r>
                                                <w:proofErr w:type="gramEnd"/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價系統」之疑問請詢問軟體採購辦公室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Tel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：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02-6600-2558</w:t>
                                                </w:r>
                                              </w:p>
                                              <w:p w:rsidR="00F93FFE" w:rsidRPr="00F93FFE" w:rsidRDefault="00F93FFE" w:rsidP="00F93FFE">
                                                <w:pPr>
                                                  <w:widowControl/>
                                                  <w:rPr>
                                                    <w:rFonts w:ascii="Arial" w:eastAsia="新細明體" w:hAnsi="Arial" w:cs="Arial"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E-mail</w:t>
                                                </w:r>
                                                <w:r w:rsidRPr="00F93FFE">
                                                  <w:rPr>
                                                    <w:rFonts w:ascii="Arial" w:eastAsia="新細明體" w:hAnsi="Arial" w:cs="Arial"/>
                                                    <w:b/>
                                                    <w:bCs/>
                                                    <w:color w:val="383838"/>
                                                    <w:kern w:val="0"/>
                                                    <w:sz w:val="21"/>
                                                    <w:szCs w:val="21"/>
                                                  </w:rPr>
                                                  <w:t>：</w:t>
                                                </w:r>
                                                <w:hyperlink r:id="rId12" w:tgtFrame="_blank" w:history="1">
                                                  <w:r w:rsidRPr="00F93FFE">
                                                    <w:rPr>
                                                      <w:rFonts w:ascii="Arial" w:eastAsia="新細明體" w:hAnsi="Arial" w:cs="Arial"/>
                                                      <w:b/>
                                                      <w:bCs/>
                                                      <w:color w:val="1155CC"/>
                                                      <w:kern w:val="0"/>
                                                      <w:sz w:val="21"/>
                                                      <w:szCs w:val="21"/>
                                                    </w:rPr>
                                                    <w:t>service@spo.org.tw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F93FFE" w:rsidRPr="00F93FFE" w:rsidRDefault="00F93FFE" w:rsidP="00F93FFE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新細明體" w:eastAsia="新細明體" w:hAnsi="新細明體" w:cs="新細明體"/>
                                              <w:b/>
                                              <w:bCs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93FFE" w:rsidRPr="00F93FFE" w:rsidRDefault="00F93FFE" w:rsidP="00F93FFE">
                                    <w:pPr>
                                      <w:widowControl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93FFE" w:rsidRPr="00F93FFE" w:rsidRDefault="00F93FFE" w:rsidP="00F93FFE">
                              <w:pPr>
                                <w:widowControl/>
                                <w:jc w:val="center"/>
                                <w:rPr>
                                  <w:rFonts w:ascii="新細明體" w:eastAsia="新細明體" w:hAnsi="新細明體" w:cs="新細明體"/>
                                  <w:color w:val="363838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93FFE" w:rsidRPr="00F93FF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3FFE" w:rsidRPr="00F93FF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Borders>
                                        <w:top w:val="single" w:sz="6" w:space="0" w:color="E1E1E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F93FFE" w:rsidRPr="00F93FF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93FFE" w:rsidRPr="00F93FFE" w:rsidRDefault="00F93FFE" w:rsidP="00F93FFE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93FFE" w:rsidRPr="00F93FFE" w:rsidRDefault="00F93FFE" w:rsidP="00F93FFE">
                                    <w:pPr>
                                      <w:widowControl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93FFE" w:rsidRPr="00F93FFE" w:rsidRDefault="00F93FFE" w:rsidP="00F93FFE">
                              <w:pPr>
                                <w:widowControl/>
                                <w:jc w:val="center"/>
                                <w:rPr>
                                  <w:rFonts w:ascii="新細明體" w:eastAsia="新細明體" w:hAnsi="新細明體" w:cs="新細明體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93FFE" w:rsidRPr="00F93FFE" w:rsidRDefault="00F93FFE" w:rsidP="00F93FFE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F93FFE" w:rsidRPr="00F93FFE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E6E6E8"/>
                        <w:hideMark/>
                      </w:tcPr>
                      <w:p w:rsidR="00F93FFE" w:rsidRPr="00F93FFE" w:rsidRDefault="00F93FFE" w:rsidP="00F93FFE">
                        <w:pPr>
                          <w:widowControl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93FFE" w:rsidRPr="00F93FFE" w:rsidRDefault="00F93FFE" w:rsidP="00F93FF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:rsidR="00F93FFE" w:rsidRPr="00F93FFE" w:rsidRDefault="00F93FFE" w:rsidP="00F93FFE">
            <w:pPr>
              <w:widowControl/>
              <w:jc w:val="center"/>
              <w:rPr>
                <w:rFonts w:ascii="Arial" w:eastAsia="新細明體" w:hAnsi="Arial" w:cs="Arial"/>
                <w:color w:val="222222"/>
                <w:kern w:val="0"/>
                <w:szCs w:val="24"/>
              </w:rPr>
            </w:pPr>
          </w:p>
        </w:tc>
      </w:tr>
    </w:tbl>
    <w:p w:rsidR="00F93FFE" w:rsidRPr="00F93FFE" w:rsidRDefault="00F93FFE" w:rsidP="00F93FF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5000" w:type="pct"/>
        <w:tblCellSpacing w:w="0" w:type="dxa"/>
        <w:shd w:val="clear" w:color="auto" w:fill="E6E6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93FFE" w:rsidRPr="00F93FFE" w:rsidTr="00F93FFE">
        <w:trPr>
          <w:tblCellSpacing w:w="0" w:type="dxa"/>
        </w:trPr>
        <w:tc>
          <w:tcPr>
            <w:tcW w:w="0" w:type="auto"/>
            <w:shd w:val="clear" w:color="auto" w:fill="E6E6E8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06"/>
            </w:tblGrid>
            <w:tr w:rsidR="00F93FFE" w:rsidRPr="00F93F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3FFE" w:rsidRPr="00F93FFE" w:rsidRDefault="00F93FFE" w:rsidP="00F93FFE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F93FFE">
                    <w:rPr>
                      <w:rFonts w:ascii="Arial" w:eastAsia="新細明體" w:hAnsi="Arial" w:cs="Arial"/>
                      <w:kern w:val="0"/>
                      <w:sz w:val="17"/>
                      <w:szCs w:val="17"/>
                    </w:rPr>
                    <w:br/>
                  </w:r>
                  <w:r w:rsidRPr="00F93FFE">
                    <w:rPr>
                      <w:rFonts w:ascii="微軟正黑體" w:eastAsia="微軟正黑體" w:hAnsi="微軟正黑體" w:cs="Arial"/>
                      <w:kern w:val="0"/>
                      <w:sz w:val="17"/>
                      <w:szCs w:val="17"/>
                    </w:rPr>
                    <w:t>中華民國資訊軟體服務商業同業公會版權所有，如對軟體公會快訊有任何疑問或建議 </w:t>
                  </w:r>
                  <w:hyperlink r:id="rId13" w:tgtFrame="_blank" w:history="1">
                    <w:r w:rsidRPr="00F93FFE">
                      <w:rPr>
                        <w:rFonts w:ascii="微軟正黑體" w:eastAsia="微軟正黑體" w:hAnsi="微軟正黑體" w:cs="Arial"/>
                        <w:color w:val="16A7E0"/>
                        <w:kern w:val="0"/>
                        <w:sz w:val="17"/>
                        <w:szCs w:val="17"/>
                        <w:u w:val="single"/>
                      </w:rPr>
                      <w:t>歡迎來信</w:t>
                    </w:r>
                  </w:hyperlink>
                  <w:r w:rsidRPr="00F93FFE">
                    <w:rPr>
                      <w:rFonts w:ascii="微軟正黑體" w:eastAsia="微軟正黑體" w:hAnsi="微軟正黑體" w:cs="Arial"/>
                      <w:kern w:val="0"/>
                      <w:sz w:val="17"/>
                      <w:szCs w:val="17"/>
                    </w:rPr>
                    <w:t>， </w:t>
                  </w:r>
                  <w:hyperlink r:id="rId14" w:tgtFrame="_blank" w:history="1">
                    <w:r w:rsidRPr="00F93FFE">
                      <w:rPr>
                        <w:rFonts w:ascii="微軟正黑體" w:eastAsia="微軟正黑體" w:hAnsi="微軟正黑體" w:cs="Arial"/>
                        <w:color w:val="16A7E0"/>
                        <w:kern w:val="0"/>
                        <w:sz w:val="17"/>
                        <w:szCs w:val="17"/>
                        <w:u w:val="single"/>
                      </w:rPr>
                      <w:t>編輯訂閱名單</w:t>
                    </w:r>
                  </w:hyperlink>
                  <w:r w:rsidRPr="00F93FFE">
                    <w:rPr>
                      <w:rFonts w:ascii="微軟正黑體" w:eastAsia="微軟正黑體" w:hAnsi="微軟正黑體" w:cs="Arial"/>
                      <w:kern w:val="0"/>
                      <w:sz w:val="17"/>
                      <w:szCs w:val="17"/>
                    </w:rPr>
                    <w:br/>
                    <w:t xml:space="preserve">104台北市中山區長安東路二段101號8樓　</w:t>
                  </w:r>
                </w:p>
              </w:tc>
            </w:tr>
          </w:tbl>
          <w:p w:rsidR="00F93FFE" w:rsidRPr="00F93FFE" w:rsidRDefault="00F93FFE" w:rsidP="00F93FFE">
            <w:pPr>
              <w:widowControl/>
              <w:rPr>
                <w:rFonts w:ascii="Arial" w:eastAsia="新細明體" w:hAnsi="Arial" w:cs="Arial"/>
                <w:color w:val="666666"/>
                <w:kern w:val="0"/>
                <w:szCs w:val="24"/>
              </w:rPr>
            </w:pPr>
          </w:p>
        </w:tc>
      </w:tr>
    </w:tbl>
    <w:p w:rsidR="00F93FFE" w:rsidRPr="00F93FFE" w:rsidRDefault="00F93FFE">
      <w:pPr>
        <w:rPr>
          <w:rFonts w:hint="eastAsia"/>
        </w:rPr>
      </w:pPr>
      <w:bookmarkStart w:id="0" w:name="_GoBack"/>
      <w:bookmarkEnd w:id="0"/>
    </w:p>
    <w:sectPr w:rsidR="00F93FFE" w:rsidRPr="00F93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FE"/>
    <w:rsid w:val="006905D4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8A17"/>
  <w15:chartTrackingRefBased/>
  <w15:docId w15:val="{3FE6AF50-F655-4533-9BE5-516297A3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sanet.benchurl.com/c/l?u=13665320&amp;e=1AD761F&amp;c=14DAF0&amp;&amp;t=0&amp;l=13CE42287&amp;email=ffipzocQDStJrZOPMEQsDnzBjzlZ2TJR&amp;seq=3" TargetMode="External"/><Relationship Id="rId13" Type="http://schemas.openxmlformats.org/officeDocument/2006/relationships/hyperlink" Target="mailto:cisa@tissa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sanet.benchurl.com/c/l?u=13665321&amp;e=1AD761F&amp;c=14DAF0&amp;&amp;t=0&amp;l=13CE42287&amp;email=ffipzocQDStJrZOPMEQsDnzBjzlZ2TJR&amp;seq=1" TargetMode="External"/><Relationship Id="rId12" Type="http://schemas.openxmlformats.org/officeDocument/2006/relationships/hyperlink" Target="mailto:service@spo.org.t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isanet.benchurl.com/c/l?u=13665320&amp;e=1AD761F&amp;c=14DAF0&amp;&amp;t=0&amp;l=13CE42287&amp;email=ffipzocQDStJrZOPMEQsDnzBjzlZ2TJR&amp;seq=2" TargetMode="External"/><Relationship Id="rId11" Type="http://schemas.openxmlformats.org/officeDocument/2006/relationships/hyperlink" Target="mailto:andrew.su@cisanet.org.tw" TargetMode="External"/><Relationship Id="rId5" Type="http://schemas.openxmlformats.org/officeDocument/2006/relationships/hyperlink" Target="https://cisanet.benchurl.com/c/l?u=13665320&amp;e=1AD761F&amp;c=14DAF0&amp;&amp;t=0&amp;l=13CE42287&amp;email=ffipzocQDStJrZOPMEQsDnzBjzlZ2TJR&amp;seq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isanet.benchurl.com/c/l?u=13665322&amp;e=1AD761F&amp;c=14DAF0&amp;&amp;t=0&amp;l=13CE42287&amp;email=ffipzocQDStJrZOPMEQsDnzBjzlZ2TJR&amp;seq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isanet.benchurl.com/c/l?u=13665320&amp;e=1AD761F&amp;c=14DAF0&amp;&amp;t=0&amp;l=13CE42287&amp;email=ffipzocQDStJrZOPMEQsDnzBjzlZ2TJR&amp;seq=4" TargetMode="External"/><Relationship Id="rId14" Type="http://schemas.openxmlformats.org/officeDocument/2006/relationships/hyperlink" Target="https://cisanet.benchurl.com/c/l?u=13665323&amp;e=1AD761F&amp;c=14DAF0&amp;&amp;t=0&amp;l=13CE42287&amp;email=ffipzocQDStJrZOPMEQsDnzBjzlZ2TJR&amp;seq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</dc:creator>
  <cp:keywords/>
  <dc:description/>
  <cp:lastModifiedBy>Kca</cp:lastModifiedBy>
  <cp:revision>1</cp:revision>
  <cp:lastPrinted>2025-12-29T07:39:00Z</cp:lastPrinted>
  <dcterms:created xsi:type="dcterms:W3CDTF">2025-12-29T07:37:00Z</dcterms:created>
  <dcterms:modified xsi:type="dcterms:W3CDTF">2025-12-29T07:42:00Z</dcterms:modified>
</cp:coreProperties>
</file>